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0D" w:rsidRPr="0071739E" w:rsidRDefault="00D56A62" w:rsidP="0071739E">
      <w:pPr>
        <w:jc w:val="center"/>
        <w:rPr>
          <w:b/>
        </w:rPr>
      </w:pPr>
      <w:r w:rsidRPr="0071739E">
        <w:rPr>
          <w:b/>
        </w:rPr>
        <w:t>Society of Alabama Archivists</w:t>
      </w:r>
    </w:p>
    <w:p w:rsidR="00D56A62" w:rsidRPr="0071739E" w:rsidRDefault="00D56A62" w:rsidP="0071739E">
      <w:pPr>
        <w:jc w:val="center"/>
        <w:rPr>
          <w:b/>
        </w:rPr>
      </w:pPr>
      <w:r w:rsidRPr="0071739E">
        <w:rPr>
          <w:b/>
        </w:rPr>
        <w:t>Business Meeting</w:t>
      </w:r>
    </w:p>
    <w:p w:rsidR="00D56A62" w:rsidRPr="0071739E" w:rsidRDefault="00D56A62" w:rsidP="0071739E">
      <w:pPr>
        <w:jc w:val="center"/>
        <w:rPr>
          <w:b/>
        </w:rPr>
      </w:pPr>
      <w:r w:rsidRPr="0071739E">
        <w:rPr>
          <w:b/>
        </w:rPr>
        <w:t>October 14, 2022 at Troy University, Dothan, Alabama</w:t>
      </w:r>
    </w:p>
    <w:p w:rsidR="00D56A62" w:rsidRDefault="00D56A62"/>
    <w:p w:rsidR="00D56A62" w:rsidRDefault="00D56A62">
      <w:r>
        <w:t xml:space="preserve">President Dallas Hanbury called the meeting to order at 9:02 a.m. He welcomed attendees, noting that this is SALA’s first in-person conference in two years. He thanked Dr. Marty </w:t>
      </w:r>
      <w:proofErr w:type="spellStart"/>
      <w:r>
        <w:t>Olliff</w:t>
      </w:r>
      <w:proofErr w:type="spellEnd"/>
      <w:r>
        <w:t xml:space="preserve"> for hosting us. </w:t>
      </w:r>
      <w:bookmarkStart w:id="0" w:name="_GoBack"/>
      <w:bookmarkEnd w:id="0"/>
    </w:p>
    <w:p w:rsidR="00456F48" w:rsidRPr="007641A0" w:rsidRDefault="00987A88">
      <w:pPr>
        <w:rPr>
          <w:b/>
        </w:rPr>
      </w:pPr>
      <w:r w:rsidRPr="0071739E">
        <w:rPr>
          <w:b/>
        </w:rPr>
        <w:t>Committee Reports</w:t>
      </w:r>
    </w:p>
    <w:p w:rsidR="0071739E" w:rsidRPr="007641A0" w:rsidRDefault="00456F48">
      <w:pPr>
        <w:rPr>
          <w:b/>
          <w:i/>
        </w:rPr>
      </w:pPr>
      <w:r w:rsidRPr="0071739E">
        <w:rPr>
          <w:b/>
          <w:i/>
        </w:rPr>
        <w:t>Nominations Committee</w:t>
      </w:r>
    </w:p>
    <w:p w:rsidR="00987A88" w:rsidRDefault="00987A88">
      <w:r>
        <w:t xml:space="preserve">President Dallas Hanbury invited the Nominations Committee (Rebekah Davis, Jim Baggett (chair), 1 vacancy) to the floor. Floor nominations were invited. The slate of candidates </w:t>
      </w:r>
      <w:proofErr w:type="gramStart"/>
      <w:r>
        <w:t>were</w:t>
      </w:r>
      <w:proofErr w:type="gramEnd"/>
      <w:r>
        <w:t>:</w:t>
      </w:r>
    </w:p>
    <w:p w:rsidR="00987A88" w:rsidRDefault="00987A88">
      <w:r>
        <w:t>Samantha McNeilly – President</w:t>
      </w:r>
    </w:p>
    <w:p w:rsidR="00987A88" w:rsidRDefault="00456F48">
      <w:r>
        <w:t>Dr. Deidra Dees – Vice President</w:t>
      </w:r>
    </w:p>
    <w:p w:rsidR="00456F48" w:rsidRDefault="00456F48">
      <w:r>
        <w:t>Roland McDonald – Treasurer</w:t>
      </w:r>
    </w:p>
    <w:p w:rsidR="00456F48" w:rsidRDefault="00456F48">
      <w:r>
        <w:t xml:space="preserve">Robin Watson – Secretary </w:t>
      </w:r>
    </w:p>
    <w:p w:rsidR="00456F48" w:rsidRDefault="00456F48">
      <w:r>
        <w:t xml:space="preserve">The above slate of candidates </w:t>
      </w:r>
      <w:proofErr w:type="gramStart"/>
      <w:r>
        <w:t>were</w:t>
      </w:r>
      <w:proofErr w:type="gramEnd"/>
      <w:r>
        <w:t xml:space="preserve"> unanimously elected. </w:t>
      </w:r>
    </w:p>
    <w:p w:rsidR="00456F48" w:rsidRDefault="00456F48"/>
    <w:p w:rsidR="00456F48" w:rsidRPr="0071739E" w:rsidRDefault="00456F48">
      <w:pPr>
        <w:rPr>
          <w:b/>
          <w:i/>
        </w:rPr>
      </w:pPr>
      <w:r w:rsidRPr="0071739E">
        <w:rPr>
          <w:b/>
          <w:i/>
        </w:rPr>
        <w:t>Archives Month Committee</w:t>
      </w:r>
      <w:r w:rsidR="0071739E" w:rsidRPr="0071739E">
        <w:rPr>
          <w:b/>
          <w:i/>
        </w:rPr>
        <w:t xml:space="preserve"> </w:t>
      </w:r>
    </w:p>
    <w:p w:rsidR="0071739E" w:rsidRDefault="0071739E">
      <w:r>
        <w:t xml:space="preserve">Keri </w:t>
      </w:r>
      <w:proofErr w:type="spellStart"/>
      <w:r>
        <w:t>Hallford</w:t>
      </w:r>
      <w:proofErr w:type="spellEnd"/>
      <w:r>
        <w:t xml:space="preserve"> presented the governor’s proclamation designating October as Archives Month. </w:t>
      </w:r>
    </w:p>
    <w:p w:rsidR="0071739E" w:rsidRPr="0071739E" w:rsidRDefault="0071739E">
      <w:pPr>
        <w:rPr>
          <w:b/>
          <w:i/>
        </w:rPr>
      </w:pPr>
      <w:r w:rsidRPr="0071739E">
        <w:rPr>
          <w:b/>
          <w:i/>
        </w:rPr>
        <w:t xml:space="preserve">Awards Committee </w:t>
      </w:r>
    </w:p>
    <w:p w:rsidR="00456F48" w:rsidRDefault="00F0246D">
      <w:r>
        <w:t xml:space="preserve">A certificate of appreciation was presented to past president Keri </w:t>
      </w:r>
      <w:proofErr w:type="spellStart"/>
      <w:r>
        <w:t>Hallford</w:t>
      </w:r>
      <w:proofErr w:type="spellEnd"/>
      <w:r>
        <w:t xml:space="preserve"> in appreciation of all of her efforts as president of SALA. </w:t>
      </w:r>
    </w:p>
    <w:p w:rsidR="00541727" w:rsidRDefault="00F0246D">
      <w:r>
        <w:t xml:space="preserve">The Marvin Yeoman Whiting Award was presented to Jim Baggett. In his acceptance speech, Jim Baggett gave a brief biography of Marvin Whiting. As a Methodist minister in the 1960s, </w:t>
      </w:r>
      <w:r w:rsidR="00541727">
        <w:t xml:space="preserve">he favored not only allowing African Americans to join the service, but also inviting them. His congregation felt differently. He went back to school, earning a PhD and then a MLIS. He came to the Birmingham Public Library on a </w:t>
      </w:r>
      <w:proofErr w:type="gramStart"/>
      <w:r w:rsidR="00541727">
        <w:t>one year</w:t>
      </w:r>
      <w:proofErr w:type="gramEnd"/>
      <w:r w:rsidR="00541727">
        <w:t xml:space="preserve"> project to process materials. He retired in 1996 and died in 2010. </w:t>
      </w:r>
    </w:p>
    <w:p w:rsidR="00F0246D" w:rsidRPr="007641A0" w:rsidRDefault="00F0246D">
      <w:pPr>
        <w:rPr>
          <w:b/>
        </w:rPr>
      </w:pPr>
      <w:r w:rsidRPr="007641A0">
        <w:rPr>
          <w:b/>
        </w:rPr>
        <w:t xml:space="preserve">Officer Reports </w:t>
      </w:r>
    </w:p>
    <w:p w:rsidR="00541727" w:rsidRDefault="00541727">
      <w:r w:rsidRPr="007641A0">
        <w:rPr>
          <w:b/>
          <w:i/>
        </w:rPr>
        <w:t>President’s Report</w:t>
      </w:r>
      <w:r>
        <w:t xml:space="preserve">: Dallas Hanbury reported that in 2022 SALA had two virtual table talks, one by Dr. Marty </w:t>
      </w:r>
      <w:proofErr w:type="spellStart"/>
      <w:r>
        <w:t>Olliff</w:t>
      </w:r>
      <w:proofErr w:type="spellEnd"/>
      <w:r>
        <w:t xml:space="preserve"> and the other by Dr. Dees. He thanked </w:t>
      </w:r>
      <w:r w:rsidR="008F064E">
        <w:t xml:space="preserve">Marty </w:t>
      </w:r>
      <w:proofErr w:type="spellStart"/>
      <w:r w:rsidR="008F064E">
        <w:t>Olliff</w:t>
      </w:r>
      <w:proofErr w:type="spellEnd"/>
      <w:r w:rsidR="008F064E">
        <w:t xml:space="preserve"> and Samantha McNeilly for all their work in organizing the conference, and Keri </w:t>
      </w:r>
      <w:proofErr w:type="spellStart"/>
      <w:r w:rsidR="008F064E">
        <w:t>Hallford</w:t>
      </w:r>
      <w:proofErr w:type="spellEnd"/>
      <w:r w:rsidR="008F064E">
        <w:t xml:space="preserve"> and Meredith McDonough for all their assistance, including designing the programs. Attendees were reminded to send their photos to Keri </w:t>
      </w:r>
      <w:proofErr w:type="spellStart"/>
      <w:r w:rsidR="008F064E">
        <w:t>Hallford</w:t>
      </w:r>
      <w:proofErr w:type="spellEnd"/>
      <w:r w:rsidR="008F064E">
        <w:t xml:space="preserve"> for the website. </w:t>
      </w:r>
    </w:p>
    <w:p w:rsidR="008F064E" w:rsidRDefault="008F064E">
      <w:r w:rsidRPr="007641A0">
        <w:rPr>
          <w:b/>
          <w:i/>
        </w:rPr>
        <w:lastRenderedPageBreak/>
        <w:t>Vice President’s Report</w:t>
      </w:r>
      <w:r>
        <w:t>: Samantha</w:t>
      </w:r>
      <w:r w:rsidR="007641A0">
        <w:t xml:space="preserve"> McNeilly</w:t>
      </w:r>
      <w:r>
        <w:t xml:space="preserve"> thanked attendees for coming</w:t>
      </w:r>
      <w:r w:rsidR="007641A0">
        <w:t xml:space="preserve"> and invited them to come to next year’s conference which will be in Atmore. </w:t>
      </w:r>
    </w:p>
    <w:p w:rsidR="007641A0" w:rsidRDefault="007641A0">
      <w:r w:rsidRPr="007641A0">
        <w:rPr>
          <w:b/>
          <w:i/>
        </w:rPr>
        <w:t>Secretary’s Report</w:t>
      </w:r>
      <w:r>
        <w:t xml:space="preserve">: Robin Watson presented the business meetings from the 2021 meeting. The motion to approve and accept the minutes carried. </w:t>
      </w:r>
    </w:p>
    <w:p w:rsidR="007641A0" w:rsidRDefault="007641A0">
      <w:r w:rsidRPr="007641A0">
        <w:rPr>
          <w:b/>
          <w:i/>
        </w:rPr>
        <w:t>Treasurer’s Report</w:t>
      </w:r>
      <w:r>
        <w:t xml:space="preserve">: Roland McDonald </w:t>
      </w:r>
      <w:r w:rsidR="0094777B">
        <w:t xml:space="preserve">reported about this year’s expenses, namely food for the conference. For the past two years, SALA did not charge for its virtual conferences. He noted that </w:t>
      </w:r>
      <w:proofErr w:type="spellStart"/>
      <w:r w:rsidR="0094777B">
        <w:t>Wix</w:t>
      </w:r>
      <w:proofErr w:type="spellEnd"/>
      <w:r w:rsidR="0094777B">
        <w:t>, the website company, is paid up for several years in advance</w:t>
      </w:r>
      <w:r w:rsidR="005D431C">
        <w:t xml:space="preserve">. Keri </w:t>
      </w:r>
      <w:proofErr w:type="spellStart"/>
      <w:r w:rsidR="005D431C">
        <w:t>Hallord</w:t>
      </w:r>
      <w:proofErr w:type="spellEnd"/>
      <w:r w:rsidR="005D431C">
        <w:t xml:space="preserve">, who still runs the website, social media page, and listserv noted that the website was recently updated to accommodate digital payments. SALA members can now pay membership dues and for conferences on </w:t>
      </w:r>
      <w:proofErr w:type="spellStart"/>
      <w:r w:rsidR="005D431C">
        <w:t>Wix</w:t>
      </w:r>
      <w:proofErr w:type="spellEnd"/>
      <w:r w:rsidR="005D431C">
        <w:t xml:space="preserve">. Gaggle is used for SALA’s listserv. Rebekah Davis asked about changing the payment system to allow for invoices. Invoices are especially helpful for government workers. The motion to approve the treasurer’s report was seconded and carried. </w:t>
      </w:r>
    </w:p>
    <w:p w:rsidR="00F0246D" w:rsidRDefault="005D431C">
      <w:r>
        <w:t xml:space="preserve">Dallas adjourned the meeting at 9:32 a.m. </w:t>
      </w:r>
    </w:p>
    <w:sectPr w:rsidR="00F0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62"/>
    <w:rsid w:val="0021480D"/>
    <w:rsid w:val="00456F48"/>
    <w:rsid w:val="00496F3A"/>
    <w:rsid w:val="00541727"/>
    <w:rsid w:val="005D431C"/>
    <w:rsid w:val="0071739E"/>
    <w:rsid w:val="007641A0"/>
    <w:rsid w:val="008F064E"/>
    <w:rsid w:val="0094777B"/>
    <w:rsid w:val="00987A88"/>
    <w:rsid w:val="00CB2360"/>
    <w:rsid w:val="00D56A62"/>
    <w:rsid w:val="00F0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BE83"/>
  <w15:chartTrackingRefBased/>
  <w15:docId w15:val="{A7776893-C142-46DA-B2DA-8CFB0A9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4</cp:revision>
  <dcterms:created xsi:type="dcterms:W3CDTF">2023-05-05T16:43:00Z</dcterms:created>
  <dcterms:modified xsi:type="dcterms:W3CDTF">2023-05-05T21:14:00Z</dcterms:modified>
</cp:coreProperties>
</file>